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2021 年全国职业院校技能大赛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安徽省赛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“沙盘模拟企业经营”（中职组）试题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一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  <w:r>
        <w:rPr>
          <w:rFonts w:hint="eastAsia" w:ascii="宋体" w:hAnsi="宋体" w:eastAsia="宋体" w:cs="宋体"/>
          <w:b/>
          <w:kern w:val="0"/>
          <w:sz w:val="24"/>
          <w:szCs w:val="30"/>
        </w:rPr>
        <w:tab/>
      </w:r>
      <w:r>
        <w:rPr>
          <w:rFonts w:hint="eastAsia" w:ascii="宋体" w:hAnsi="宋体" w:eastAsia="宋体" w:cs="宋体"/>
          <w:b/>
          <w:kern w:val="0"/>
          <w:sz w:val="24"/>
          <w:szCs w:val="30"/>
        </w:rPr>
        <w:t>说明：赛项规程中所有的规定，在出题时不可改变；样题中的各项参数为可变参数，出题时可以改变。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一、融资、初始资本及管理费参数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贷款类型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资金贴现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%（1季，2季）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%（3季，4季）</w:t>
            </w: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注：初始资本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84 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万元、管理费每季度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二、厂房参数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买价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租金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售价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三、生产线参数</w:t>
      </w:r>
    </w:p>
    <w:tbl>
      <w:tblPr>
        <w:tblStyle w:val="4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088"/>
        <w:gridCol w:w="1089"/>
        <w:gridCol w:w="1089"/>
        <w:gridCol w:w="1089"/>
        <w:gridCol w:w="917"/>
        <w:gridCol w:w="1261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产费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维修费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2季 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租赁线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四、生产线折旧（平均年限法)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042"/>
        <w:gridCol w:w="904"/>
        <w:gridCol w:w="957"/>
        <w:gridCol w:w="1089"/>
        <w:gridCol w:w="1089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第1年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第3年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第4年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" w:name="_GoBack"/>
      <w:bookmarkEnd w:id="1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五、产品研发与结构参数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397"/>
        <w:gridCol w:w="1210"/>
        <w:gridCol w:w="1210"/>
        <w:gridCol w:w="1286"/>
        <w:gridCol w:w="1275"/>
        <w:gridCol w:w="17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开发费用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开发总额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开发周期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加工费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直接成本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P2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P3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P4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+R3+R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六、ISO资格认证参数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581"/>
        <w:gridCol w:w="1640"/>
        <w:gridCol w:w="2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ISO类型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每年研发费用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年限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全部研发费用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ISO9000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ISO14000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七、市场开拓参数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286"/>
        <w:gridCol w:w="2016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市场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每年开拓费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开拓年限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全部开拓费用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亚洲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</w:t>
            </w:r>
          </w:p>
        </w:tc>
      </w:tr>
      <w:tr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国际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注：本地、区域及国内市场在赛项规程中体现。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八、原料参数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2656"/>
        <w:gridCol w:w="3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购买价格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提前期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R3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R4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、市场需求量、均价及单数</w:t>
      </w:r>
    </w:p>
    <w:p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  <w:t>1. 需求量（个数）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803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2.均价（万元）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51614883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8.06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10.67</w:t>
            </w:r>
          </w:p>
        </w:tc>
      </w:tr>
      <w:bookmarkEnd w:id="0"/>
    </w:tbl>
    <w:p>
      <w:pPr>
        <w:autoSpaceDE w:val="0"/>
        <w:autoSpaceDN w:val="0"/>
        <w:adjustRightInd w:val="0"/>
        <w:spacing w:before="156" w:beforeLines="50"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3.单数（张数）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20"/>
        <w:jc w:val="left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注：不包括详单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jOGMzNDQwOWNjNjI1Y2RmMThkYjJhYjY0ODE2MTgifQ=="/>
  </w:docVars>
  <w:rsids>
    <w:rsidRoot w:val="009327BB"/>
    <w:rsid w:val="006D1502"/>
    <w:rsid w:val="00851E48"/>
    <w:rsid w:val="009327BB"/>
    <w:rsid w:val="00B52394"/>
    <w:rsid w:val="0A75176E"/>
    <w:rsid w:val="0AB311BD"/>
    <w:rsid w:val="0D273192"/>
    <w:rsid w:val="106A3E60"/>
    <w:rsid w:val="125150D1"/>
    <w:rsid w:val="163C6F3D"/>
    <w:rsid w:val="166C0559"/>
    <w:rsid w:val="29176C3A"/>
    <w:rsid w:val="3C6F7AB4"/>
    <w:rsid w:val="49D9763F"/>
    <w:rsid w:val="4A8A7E1E"/>
    <w:rsid w:val="4E161F28"/>
    <w:rsid w:val="529E0C16"/>
    <w:rsid w:val="5AD12537"/>
    <w:rsid w:val="63F805DB"/>
    <w:rsid w:val="6CAC522E"/>
    <w:rsid w:val="6FCC164D"/>
    <w:rsid w:val="78F7524E"/>
    <w:rsid w:val="7B636070"/>
    <w:rsid w:val="7C05168F"/>
    <w:rsid w:val="7D0C67C6"/>
    <w:rsid w:val="7D9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1068</Words>
  <Characters>1431</Characters>
  <Lines>13</Lines>
  <Paragraphs>3</Paragraphs>
  <TotalTime>9</TotalTime>
  <ScaleCrop>false</ScaleCrop>
  <LinksUpToDate>false</LinksUpToDate>
  <CharactersWithSpaces>1452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2021-03-17T04:00:00Z</dcterms:created>
  <dc:creator>10942</dc:creator>
  <cp:lastModifiedBy>叶利军</cp:lastModifiedBy>
  <dcterms:modified xsi:type="dcterms:W3CDTF">2023-02-09T01:48:57Z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2954A050841447F79DF962FF7DDA7004</vt:lpwstr>
  </property>
</Properties>
</file>